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005A95">
      <w:pPr>
        <w:tabs>
          <w:tab w:val="left" w:pos="567"/>
        </w:tabs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89" w:rsidRPr="00087B33" w:rsidRDefault="004E7089" w:rsidP="00087B33">
      <w:pPr>
        <w:jc w:val="center"/>
        <w:rPr>
          <w:b/>
          <w:bCs/>
          <w:sz w:val="28"/>
          <w:szCs w:val="28"/>
        </w:rPr>
      </w:pPr>
      <w:r w:rsidRPr="00087B33">
        <w:rPr>
          <w:b/>
          <w:bCs/>
          <w:sz w:val="28"/>
          <w:szCs w:val="28"/>
        </w:rPr>
        <w:t>УКРАЇНА</w:t>
      </w:r>
    </w:p>
    <w:p w:rsidR="004E7089" w:rsidRPr="00087B33" w:rsidRDefault="004E7089" w:rsidP="00087B33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087B33">
        <w:rPr>
          <w:b/>
          <w:bCs/>
          <w:sz w:val="28"/>
          <w:szCs w:val="28"/>
        </w:rPr>
        <w:t>СР</w:t>
      </w:r>
      <w:proofErr w:type="gramEnd"/>
      <w:r w:rsidRPr="00087B33">
        <w:rPr>
          <w:b/>
          <w:bCs/>
          <w:sz w:val="28"/>
          <w:szCs w:val="28"/>
        </w:rPr>
        <w:t>ІБНЯНСЬКА СЕЛИЩНА РАДА</w:t>
      </w:r>
    </w:p>
    <w:p w:rsidR="004E7089" w:rsidRDefault="004E7089" w:rsidP="00087B33">
      <w:pPr>
        <w:jc w:val="center"/>
        <w:rPr>
          <w:szCs w:val="28"/>
        </w:rPr>
      </w:pPr>
      <w:r w:rsidRPr="00087B33">
        <w:rPr>
          <w:b/>
          <w:bCs/>
          <w:sz w:val="28"/>
          <w:szCs w:val="28"/>
        </w:rPr>
        <w:t>ЧЕРНІГІВСЬКОЇ ОБЛАСТІ</w:t>
      </w:r>
    </w:p>
    <w:p w:rsidR="004E7089" w:rsidRPr="00CE727E" w:rsidRDefault="004E7089" w:rsidP="000C0591">
      <w:pPr>
        <w:ind w:left="-284" w:firstLine="426"/>
        <w:jc w:val="center"/>
        <w:rPr>
          <w:sz w:val="16"/>
          <w:szCs w:val="16"/>
        </w:rPr>
      </w:pPr>
    </w:p>
    <w:p w:rsidR="004E7089" w:rsidRPr="00EE6984" w:rsidRDefault="004E7089" w:rsidP="00087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4E7089" w:rsidRDefault="004E7089" w:rsidP="000C0591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C7E54">
        <w:rPr>
          <w:sz w:val="28"/>
          <w:szCs w:val="28"/>
          <w:lang w:val="uk-UA"/>
        </w:rPr>
        <w:t>шоста</w:t>
      </w:r>
      <w:r>
        <w:rPr>
          <w:sz w:val="28"/>
          <w:szCs w:val="28"/>
        </w:rPr>
        <w:t xml:space="preserve"> сесія восьмого скликання)</w:t>
      </w:r>
    </w:p>
    <w:p w:rsidR="004E7089" w:rsidRPr="00CE727E" w:rsidRDefault="004E7089" w:rsidP="000C0591">
      <w:pPr>
        <w:jc w:val="both"/>
        <w:rPr>
          <w:sz w:val="16"/>
          <w:szCs w:val="16"/>
        </w:rPr>
      </w:pPr>
    </w:p>
    <w:p w:rsidR="004E7089" w:rsidRDefault="00EB1302" w:rsidP="00A465E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21</w:t>
      </w:r>
      <w:r w:rsidR="00A465E4">
        <w:rPr>
          <w:sz w:val="28"/>
          <w:szCs w:val="28"/>
          <w:lang w:val="uk-UA"/>
        </w:rPr>
        <w:t xml:space="preserve"> </w:t>
      </w:r>
      <w:r w:rsidR="003C7E54">
        <w:rPr>
          <w:sz w:val="28"/>
          <w:szCs w:val="28"/>
          <w:lang w:val="uk-UA"/>
        </w:rPr>
        <w:t xml:space="preserve">квітня </w:t>
      </w:r>
      <w:r w:rsidR="004E7089">
        <w:rPr>
          <w:sz w:val="28"/>
          <w:szCs w:val="28"/>
        </w:rPr>
        <w:t xml:space="preserve"> 2021 року     </w:t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</w:p>
    <w:p w:rsidR="004E7089" w:rsidRDefault="004E7089" w:rsidP="000C05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3C7E54" w:rsidRDefault="003C7E54" w:rsidP="00E87C4B">
      <w:pPr>
        <w:rPr>
          <w:sz w:val="16"/>
          <w:szCs w:val="16"/>
          <w:lang w:val="uk-UA"/>
        </w:rPr>
      </w:pPr>
    </w:p>
    <w:p w:rsidR="00AD0ADA" w:rsidRDefault="00AD0ADA" w:rsidP="00AD0ADA">
      <w:pPr>
        <w:rPr>
          <w:b/>
          <w:sz w:val="28"/>
          <w:szCs w:val="28"/>
          <w:lang w:val="uk-UA"/>
        </w:rPr>
      </w:pPr>
      <w:r w:rsidRPr="00255D8E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внесення змін до  рішення </w:t>
      </w:r>
    </w:p>
    <w:p w:rsidR="00AD0ADA" w:rsidRDefault="00AD0ADA" w:rsidP="00AD0A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тридцять сьомої сесії сьомого скликання </w:t>
      </w:r>
    </w:p>
    <w:p w:rsidR="002C02B4" w:rsidRDefault="00AD0ADA" w:rsidP="00AD0A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Срібнянської селищної ради від 22 жовтня 2020 року</w:t>
      </w:r>
    </w:p>
    <w:p w:rsidR="002C02B4" w:rsidRDefault="00AD0ADA" w:rsidP="00AD0A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"Про затвердження Програми підтримки </w:t>
      </w:r>
    </w:p>
    <w:p w:rsidR="002C02B4" w:rsidRDefault="00AD0ADA" w:rsidP="00AD0A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розвитку архівної справи</w:t>
      </w:r>
      <w:r w:rsidR="002C02B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Комунальної  установи</w:t>
      </w:r>
    </w:p>
    <w:p w:rsidR="002C02B4" w:rsidRDefault="00AD0ADA" w:rsidP="00AD0A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«Трудовий архів» Срібнянської селищної ради  </w:t>
      </w:r>
    </w:p>
    <w:p w:rsidR="00AD0ADA" w:rsidRPr="00C41954" w:rsidRDefault="00AD0ADA" w:rsidP="00AD0A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2020-2025 роки"</w:t>
      </w:r>
    </w:p>
    <w:p w:rsidR="00AD0ADA" w:rsidRPr="00CE727E" w:rsidRDefault="00AD0ADA" w:rsidP="00AD0ADA">
      <w:pPr>
        <w:rPr>
          <w:sz w:val="16"/>
          <w:szCs w:val="16"/>
          <w:lang w:val="uk-UA"/>
        </w:rPr>
      </w:pPr>
    </w:p>
    <w:p w:rsidR="00AD0ADA" w:rsidRDefault="00281996" w:rsidP="00281996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статтями </w:t>
      </w:r>
      <w:r w:rsidR="00AD0ADA">
        <w:rPr>
          <w:sz w:val="28"/>
          <w:szCs w:val="28"/>
          <w:lang w:val="uk-UA"/>
        </w:rPr>
        <w:t>25, 26, 59</w:t>
      </w:r>
      <w:r>
        <w:rPr>
          <w:sz w:val="28"/>
          <w:szCs w:val="28"/>
          <w:lang w:val="uk-UA"/>
        </w:rPr>
        <w:t xml:space="preserve">, 60, 73 Закон України «Про </w:t>
      </w:r>
      <w:r w:rsidR="00AD0ADA">
        <w:rPr>
          <w:sz w:val="28"/>
          <w:szCs w:val="28"/>
          <w:lang w:val="uk-UA"/>
        </w:rPr>
        <w:t>місц</w:t>
      </w:r>
      <w:r>
        <w:rPr>
          <w:sz w:val="28"/>
          <w:szCs w:val="28"/>
          <w:lang w:val="uk-UA"/>
        </w:rPr>
        <w:t xml:space="preserve">еве самоврядування в Україні», Положенням про «Трудовий </w:t>
      </w:r>
      <w:r w:rsidR="00AD0A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архів» Срібнянської  селищної ради, затвердженим рішенням тридцять шостої сесії</w:t>
      </w:r>
      <w:r w:rsidR="00AD0ADA">
        <w:rPr>
          <w:sz w:val="28"/>
          <w:szCs w:val="28"/>
          <w:lang w:val="uk-UA"/>
        </w:rPr>
        <w:t xml:space="preserve"> сьомого   скликання</w:t>
      </w:r>
      <w:r>
        <w:rPr>
          <w:sz w:val="28"/>
          <w:szCs w:val="28"/>
          <w:lang w:val="uk-UA"/>
        </w:rPr>
        <w:t xml:space="preserve">  Срібнянської  селищної  ради </w:t>
      </w:r>
      <w:r w:rsidR="00AD0ADA">
        <w:rPr>
          <w:sz w:val="28"/>
          <w:szCs w:val="28"/>
          <w:lang w:val="uk-UA"/>
        </w:rPr>
        <w:t xml:space="preserve"> від 13 жовтня 2020 року, а також</w:t>
      </w:r>
      <w:r>
        <w:rPr>
          <w:sz w:val="28"/>
          <w:szCs w:val="28"/>
          <w:lang w:val="uk-UA"/>
        </w:rPr>
        <w:t xml:space="preserve">  у зв'язку зі зміною відповідального</w:t>
      </w:r>
      <w:r w:rsidR="00AD0ADA">
        <w:rPr>
          <w:sz w:val="28"/>
          <w:szCs w:val="28"/>
          <w:lang w:val="uk-UA"/>
        </w:rPr>
        <w:t xml:space="preserve"> виконавця, розробника та ініціатора  Програми, внесення  порядку використання кошті</w:t>
      </w:r>
      <w:r>
        <w:rPr>
          <w:sz w:val="28"/>
          <w:szCs w:val="28"/>
          <w:lang w:val="uk-UA"/>
        </w:rPr>
        <w:t xml:space="preserve">в, передбачених Програмою, </w:t>
      </w:r>
      <w:r w:rsidR="00AD0AD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метою забезпечення</w:t>
      </w:r>
      <w:r w:rsidR="00AD0ADA">
        <w:rPr>
          <w:sz w:val="28"/>
          <w:szCs w:val="28"/>
          <w:lang w:val="uk-UA"/>
        </w:rPr>
        <w:t xml:space="preserve"> еф</w:t>
      </w:r>
      <w:r>
        <w:rPr>
          <w:sz w:val="28"/>
          <w:szCs w:val="28"/>
          <w:lang w:val="uk-UA"/>
        </w:rPr>
        <w:t>ективного функціонування комунальної установи</w:t>
      </w:r>
      <w:r w:rsidR="00AD0ADA">
        <w:rPr>
          <w:sz w:val="28"/>
          <w:szCs w:val="28"/>
          <w:lang w:val="uk-UA"/>
        </w:rPr>
        <w:t xml:space="preserve"> «Тру</w:t>
      </w:r>
      <w:r>
        <w:rPr>
          <w:sz w:val="28"/>
          <w:szCs w:val="28"/>
          <w:lang w:val="uk-UA"/>
        </w:rPr>
        <w:t>довий архів» Срібнянської селищної</w:t>
      </w:r>
      <w:r w:rsidR="00AD0ADA">
        <w:rPr>
          <w:sz w:val="28"/>
          <w:szCs w:val="28"/>
          <w:lang w:val="uk-UA"/>
        </w:rPr>
        <w:t xml:space="preserve"> ради, селищна рада</w:t>
      </w:r>
      <w:r w:rsidR="00AD0ADA">
        <w:rPr>
          <w:b/>
          <w:sz w:val="28"/>
          <w:szCs w:val="28"/>
          <w:lang w:val="uk-UA"/>
        </w:rPr>
        <w:t xml:space="preserve"> вирішила :</w:t>
      </w:r>
    </w:p>
    <w:p w:rsidR="00AD0ADA" w:rsidRPr="00CE727E" w:rsidRDefault="00AD0ADA" w:rsidP="00AD0ADA">
      <w:pPr>
        <w:rPr>
          <w:b/>
          <w:sz w:val="16"/>
          <w:szCs w:val="16"/>
          <w:lang w:val="uk-UA"/>
        </w:rPr>
      </w:pPr>
    </w:p>
    <w:p w:rsidR="00AD0ADA" w:rsidRDefault="00281996" w:rsidP="002819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1.Внести зміни до рішення тридцять сьомої сесії сьомого </w:t>
      </w:r>
      <w:r w:rsidR="00AD0ADA">
        <w:rPr>
          <w:sz w:val="28"/>
          <w:szCs w:val="28"/>
          <w:lang w:val="uk-UA"/>
        </w:rPr>
        <w:t>скликання Срі</w:t>
      </w:r>
      <w:r>
        <w:rPr>
          <w:sz w:val="28"/>
          <w:szCs w:val="28"/>
          <w:lang w:val="uk-UA"/>
        </w:rPr>
        <w:t>бнянської селищної ради від 22 жовтня  2020 року</w:t>
      </w:r>
      <w:r w:rsidR="00AD0A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"Про затвердження Програми підтримки</w:t>
      </w:r>
      <w:r w:rsidR="00AD0AD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озвитку  архівної справи комунальної </w:t>
      </w:r>
      <w:r w:rsidR="00AD0ADA">
        <w:rPr>
          <w:sz w:val="28"/>
          <w:szCs w:val="28"/>
          <w:lang w:val="uk-UA"/>
        </w:rPr>
        <w:t>установи «Трудовий  архів»  Срібнянської  селищної  ради  на  2020-2025  роки, а саме:</w:t>
      </w:r>
    </w:p>
    <w:p w:rsidR="00AD0ADA" w:rsidRPr="00CE727E" w:rsidRDefault="00AD0ADA" w:rsidP="00AD0ADA">
      <w:pPr>
        <w:rPr>
          <w:sz w:val="16"/>
          <w:szCs w:val="16"/>
          <w:lang w:val="uk-UA"/>
        </w:rPr>
      </w:pPr>
    </w:p>
    <w:p w:rsidR="00AD0ADA" w:rsidRDefault="00AD0ADA" w:rsidP="002819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281996">
        <w:rPr>
          <w:sz w:val="28"/>
          <w:szCs w:val="28"/>
          <w:lang w:val="uk-UA"/>
        </w:rPr>
        <w:t xml:space="preserve">. Викласти  в новій редакції Паспорт програми </w:t>
      </w:r>
      <w:r>
        <w:rPr>
          <w:sz w:val="28"/>
          <w:szCs w:val="28"/>
          <w:lang w:val="uk-UA"/>
        </w:rPr>
        <w:t>пі</w:t>
      </w:r>
      <w:r w:rsidR="00281996">
        <w:rPr>
          <w:sz w:val="28"/>
          <w:szCs w:val="28"/>
          <w:lang w:val="uk-UA"/>
        </w:rPr>
        <w:t>дтримки розвитку  архівної справи комунальної</w:t>
      </w:r>
      <w:r>
        <w:rPr>
          <w:sz w:val="28"/>
          <w:szCs w:val="28"/>
          <w:lang w:val="uk-UA"/>
        </w:rPr>
        <w:t xml:space="preserve"> устан</w:t>
      </w:r>
      <w:r w:rsidR="00281996">
        <w:rPr>
          <w:sz w:val="28"/>
          <w:szCs w:val="28"/>
          <w:lang w:val="uk-UA"/>
        </w:rPr>
        <w:t xml:space="preserve">ови «Трудовий архів» </w:t>
      </w:r>
      <w:r>
        <w:rPr>
          <w:sz w:val="28"/>
          <w:szCs w:val="28"/>
          <w:lang w:val="uk-UA"/>
        </w:rPr>
        <w:t xml:space="preserve"> Срібнянської  селищної ради на 2020-2025 роки ( додаток 1).</w:t>
      </w:r>
    </w:p>
    <w:p w:rsidR="00AD0ADA" w:rsidRDefault="00AD0ADA" w:rsidP="002819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281996">
        <w:rPr>
          <w:sz w:val="28"/>
          <w:szCs w:val="28"/>
          <w:lang w:val="uk-UA"/>
        </w:rPr>
        <w:t xml:space="preserve">. Викласти  в  новій  редакції Вартість окремих  </w:t>
      </w:r>
      <w:r>
        <w:rPr>
          <w:sz w:val="28"/>
          <w:szCs w:val="28"/>
          <w:lang w:val="uk-UA"/>
        </w:rPr>
        <w:t>послуг, що  нада</w:t>
      </w:r>
      <w:r w:rsidR="00281996">
        <w:rPr>
          <w:sz w:val="28"/>
          <w:szCs w:val="28"/>
          <w:lang w:val="uk-UA"/>
        </w:rPr>
        <w:t xml:space="preserve">ються  комунальною установою «Трудовий архів» Срібнянської селищної </w:t>
      </w:r>
      <w:r>
        <w:rPr>
          <w:sz w:val="28"/>
          <w:szCs w:val="28"/>
          <w:lang w:val="uk-UA"/>
        </w:rPr>
        <w:t>ради (додаток 2).</w:t>
      </w:r>
    </w:p>
    <w:p w:rsidR="00AD0ADA" w:rsidRDefault="00281996" w:rsidP="002819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Викласти в новій редакції заходи </w:t>
      </w:r>
      <w:r w:rsidR="00AD0ADA">
        <w:rPr>
          <w:sz w:val="28"/>
          <w:szCs w:val="28"/>
          <w:lang w:val="uk-UA"/>
        </w:rPr>
        <w:t>щодо  забез</w:t>
      </w:r>
      <w:r>
        <w:rPr>
          <w:sz w:val="28"/>
          <w:szCs w:val="28"/>
          <w:lang w:val="uk-UA"/>
        </w:rPr>
        <w:t xml:space="preserve">печення виконання Програми підтримки розвитку архівної справи </w:t>
      </w:r>
      <w:r w:rsidR="00AD0ADA">
        <w:rPr>
          <w:sz w:val="28"/>
          <w:szCs w:val="28"/>
          <w:lang w:val="uk-UA"/>
        </w:rPr>
        <w:t>комуналь</w:t>
      </w:r>
      <w:r>
        <w:rPr>
          <w:sz w:val="28"/>
          <w:szCs w:val="28"/>
          <w:lang w:val="uk-UA"/>
        </w:rPr>
        <w:t xml:space="preserve">ної установи «Трудовий  архів» Срібнянської селищної  ради  на 2020-2025 </w:t>
      </w:r>
      <w:r w:rsidR="00AD0ADA">
        <w:rPr>
          <w:sz w:val="28"/>
          <w:szCs w:val="28"/>
          <w:lang w:val="uk-UA"/>
        </w:rPr>
        <w:t>роки</w:t>
      </w:r>
    </w:p>
    <w:p w:rsidR="00AD0ADA" w:rsidRPr="002C02B4" w:rsidRDefault="00AD0ADA" w:rsidP="002C02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додаток 3).</w:t>
      </w:r>
    </w:p>
    <w:p w:rsidR="00AD0ADA" w:rsidRPr="002C285E" w:rsidRDefault="00AD0ADA" w:rsidP="002C02B4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2C285E">
        <w:rPr>
          <w:sz w:val="28"/>
          <w:szCs w:val="28"/>
          <w:lang w:val="uk-UA"/>
        </w:rPr>
        <w:t xml:space="preserve">Контроль </w:t>
      </w:r>
      <w:r>
        <w:rPr>
          <w:sz w:val="28"/>
          <w:szCs w:val="28"/>
          <w:lang w:val="uk-UA"/>
        </w:rPr>
        <w:t xml:space="preserve"> </w:t>
      </w:r>
      <w:r w:rsidRPr="002C285E">
        <w:rPr>
          <w:sz w:val="28"/>
          <w:szCs w:val="28"/>
          <w:lang w:val="uk-UA"/>
        </w:rPr>
        <w:t>за</w:t>
      </w:r>
      <w:r w:rsidR="00281996">
        <w:rPr>
          <w:sz w:val="28"/>
          <w:szCs w:val="28"/>
          <w:lang w:val="uk-UA"/>
        </w:rPr>
        <w:t xml:space="preserve"> </w:t>
      </w:r>
      <w:r w:rsidRPr="002C285E">
        <w:rPr>
          <w:sz w:val="28"/>
          <w:szCs w:val="28"/>
          <w:lang w:val="uk-UA"/>
        </w:rPr>
        <w:t xml:space="preserve"> виконанням</w:t>
      </w:r>
      <w:r>
        <w:rPr>
          <w:sz w:val="28"/>
          <w:szCs w:val="28"/>
          <w:lang w:val="uk-UA"/>
        </w:rPr>
        <w:t xml:space="preserve"> </w:t>
      </w:r>
      <w:r w:rsidRPr="002C285E">
        <w:rPr>
          <w:sz w:val="28"/>
          <w:szCs w:val="28"/>
          <w:lang w:val="uk-UA"/>
        </w:rPr>
        <w:t xml:space="preserve"> рішення </w:t>
      </w:r>
      <w:r w:rsidR="00281996">
        <w:rPr>
          <w:sz w:val="28"/>
          <w:szCs w:val="28"/>
          <w:lang w:val="uk-UA"/>
        </w:rPr>
        <w:t xml:space="preserve"> </w:t>
      </w:r>
      <w:r w:rsidRPr="002C285E">
        <w:rPr>
          <w:sz w:val="28"/>
          <w:szCs w:val="28"/>
          <w:lang w:val="uk-UA"/>
        </w:rPr>
        <w:t>покласти</w:t>
      </w:r>
      <w:r>
        <w:rPr>
          <w:sz w:val="28"/>
          <w:szCs w:val="28"/>
          <w:lang w:val="uk-UA"/>
        </w:rPr>
        <w:t xml:space="preserve"> </w:t>
      </w:r>
      <w:r w:rsidRPr="002C285E">
        <w:rPr>
          <w:sz w:val="28"/>
          <w:szCs w:val="28"/>
          <w:lang w:val="uk-UA"/>
        </w:rPr>
        <w:t xml:space="preserve"> на </w:t>
      </w:r>
      <w:r w:rsidR="00281996">
        <w:rPr>
          <w:sz w:val="28"/>
          <w:szCs w:val="28"/>
          <w:lang w:val="uk-UA"/>
        </w:rPr>
        <w:t xml:space="preserve"> </w:t>
      </w:r>
      <w:r w:rsidRPr="002C285E">
        <w:rPr>
          <w:sz w:val="28"/>
          <w:szCs w:val="28"/>
          <w:lang w:val="uk-UA"/>
        </w:rPr>
        <w:t>постійну</w:t>
      </w:r>
      <w:r w:rsidR="00281996">
        <w:rPr>
          <w:sz w:val="28"/>
          <w:szCs w:val="28"/>
          <w:lang w:val="uk-UA"/>
        </w:rPr>
        <w:t xml:space="preserve">  </w:t>
      </w:r>
      <w:r w:rsidRPr="002C285E">
        <w:rPr>
          <w:sz w:val="28"/>
          <w:szCs w:val="28"/>
          <w:lang w:val="uk-UA"/>
        </w:rPr>
        <w:t>комісію з питань</w:t>
      </w:r>
      <w:r w:rsidR="00281996">
        <w:rPr>
          <w:sz w:val="28"/>
          <w:szCs w:val="28"/>
          <w:lang w:val="uk-UA"/>
        </w:rPr>
        <w:t xml:space="preserve">  </w:t>
      </w:r>
      <w:r w:rsidRPr="002C285E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, </w:t>
      </w:r>
      <w:r w:rsidRPr="00C70FC5">
        <w:rPr>
          <w:sz w:val="28"/>
          <w:szCs w:val="28"/>
          <w:lang w:val="uk-UA"/>
        </w:rPr>
        <w:t>соціально</w:t>
      </w:r>
      <w:r>
        <w:rPr>
          <w:sz w:val="28"/>
          <w:szCs w:val="28"/>
          <w:lang w:val="uk-UA"/>
        </w:rPr>
        <w:t xml:space="preserve"> – </w:t>
      </w:r>
      <w:r w:rsidRPr="00C70FC5">
        <w:rPr>
          <w:sz w:val="28"/>
          <w:szCs w:val="28"/>
          <w:lang w:val="uk-UA"/>
        </w:rPr>
        <w:t>економічного</w:t>
      </w:r>
      <w:r>
        <w:rPr>
          <w:sz w:val="28"/>
          <w:szCs w:val="28"/>
          <w:lang w:val="uk-UA"/>
        </w:rPr>
        <w:t xml:space="preserve">  </w:t>
      </w:r>
      <w:r w:rsidRPr="00C70FC5">
        <w:rPr>
          <w:sz w:val="28"/>
          <w:szCs w:val="28"/>
          <w:lang w:val="uk-UA"/>
        </w:rPr>
        <w:t>розвитку</w:t>
      </w:r>
      <w:r w:rsidR="0028199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 </w:t>
      </w:r>
      <w:r w:rsidRPr="00C70FC5">
        <w:rPr>
          <w:sz w:val="28"/>
          <w:szCs w:val="28"/>
          <w:lang w:val="uk-UA"/>
        </w:rPr>
        <w:t>інвестиційної діяльності</w:t>
      </w:r>
      <w:r w:rsidRPr="002C285E">
        <w:rPr>
          <w:sz w:val="28"/>
          <w:szCs w:val="28"/>
          <w:lang w:val="uk-UA"/>
        </w:rPr>
        <w:t>.</w:t>
      </w:r>
    </w:p>
    <w:p w:rsidR="00005A95" w:rsidRPr="002C02B4" w:rsidRDefault="00005A95" w:rsidP="00005A95">
      <w:pPr>
        <w:jc w:val="both"/>
        <w:rPr>
          <w:rFonts w:eastAsia="Times New Roman"/>
          <w:sz w:val="16"/>
          <w:szCs w:val="16"/>
          <w:lang w:val="uk-UA"/>
        </w:rPr>
      </w:pPr>
    </w:p>
    <w:p w:rsidR="004E7089" w:rsidRPr="00544CA9" w:rsidRDefault="004E7089" w:rsidP="00544CA9">
      <w:pPr>
        <w:shd w:val="clear" w:color="auto" w:fill="FFFFFF"/>
        <w:spacing w:after="150" w:line="276" w:lineRule="auto"/>
        <w:rPr>
          <w:b/>
          <w:sz w:val="28"/>
          <w:szCs w:val="28"/>
          <w:lang w:val="uk-UA"/>
        </w:rPr>
      </w:pPr>
      <w:r w:rsidRPr="00544CA9"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AD61B7" w:rsidRPr="00544CA9">
        <w:rPr>
          <w:b/>
          <w:sz w:val="28"/>
          <w:szCs w:val="28"/>
          <w:lang w:val="uk-UA"/>
        </w:rPr>
        <w:t xml:space="preserve">                  </w:t>
      </w:r>
      <w:r w:rsidR="007B513F" w:rsidRPr="00544CA9">
        <w:rPr>
          <w:b/>
          <w:sz w:val="28"/>
          <w:szCs w:val="28"/>
          <w:lang w:val="uk-UA"/>
        </w:rPr>
        <w:t xml:space="preserve">     </w:t>
      </w:r>
      <w:r w:rsidR="003C7E54">
        <w:rPr>
          <w:b/>
          <w:sz w:val="28"/>
          <w:szCs w:val="28"/>
          <w:lang w:val="uk-UA"/>
        </w:rPr>
        <w:t xml:space="preserve">    </w:t>
      </w:r>
      <w:r w:rsidR="00AD61B7" w:rsidRPr="00544CA9">
        <w:rPr>
          <w:b/>
          <w:sz w:val="28"/>
          <w:szCs w:val="28"/>
          <w:lang w:val="uk-UA"/>
        </w:rPr>
        <w:t xml:space="preserve">   </w:t>
      </w:r>
      <w:r w:rsidRPr="00544CA9">
        <w:rPr>
          <w:b/>
          <w:sz w:val="28"/>
          <w:szCs w:val="28"/>
          <w:lang w:val="uk-UA"/>
        </w:rPr>
        <w:t>О.ПАНЧЕНК</w:t>
      </w:r>
      <w:r w:rsidR="003003D5" w:rsidRPr="00544CA9">
        <w:rPr>
          <w:b/>
          <w:sz w:val="28"/>
          <w:szCs w:val="28"/>
          <w:lang w:val="uk-UA"/>
        </w:rPr>
        <w:t>О</w:t>
      </w:r>
    </w:p>
    <w:sectPr w:rsidR="004E7089" w:rsidRPr="00544CA9" w:rsidSect="00CE727E">
      <w:pgSz w:w="11906" w:h="16838"/>
      <w:pgMar w:top="851" w:right="849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07832"/>
    <w:multiLevelType w:val="hybridMultilevel"/>
    <w:tmpl w:val="657A8298"/>
    <w:lvl w:ilvl="0" w:tplc="AA5E6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51EB2"/>
    <w:multiLevelType w:val="hybridMultilevel"/>
    <w:tmpl w:val="25A2F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554995"/>
    <w:multiLevelType w:val="hybridMultilevel"/>
    <w:tmpl w:val="E068847E"/>
    <w:lvl w:ilvl="0" w:tplc="6EEE0D26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05A95"/>
    <w:rsid w:val="00023B6E"/>
    <w:rsid w:val="000401C2"/>
    <w:rsid w:val="00061C34"/>
    <w:rsid w:val="00071896"/>
    <w:rsid w:val="00087B33"/>
    <w:rsid w:val="000B090F"/>
    <w:rsid w:val="000C0591"/>
    <w:rsid w:val="000C238C"/>
    <w:rsid w:val="00114505"/>
    <w:rsid w:val="001A2CE2"/>
    <w:rsid w:val="001C2F59"/>
    <w:rsid w:val="001C4C96"/>
    <w:rsid w:val="001C53E4"/>
    <w:rsid w:val="001C708B"/>
    <w:rsid w:val="0024744E"/>
    <w:rsid w:val="00252259"/>
    <w:rsid w:val="0026351D"/>
    <w:rsid w:val="00265E8D"/>
    <w:rsid w:val="00281996"/>
    <w:rsid w:val="00281EBF"/>
    <w:rsid w:val="002B6760"/>
    <w:rsid w:val="002C02B4"/>
    <w:rsid w:val="002D7F1C"/>
    <w:rsid w:val="003003D5"/>
    <w:rsid w:val="00350269"/>
    <w:rsid w:val="003C7E54"/>
    <w:rsid w:val="003E1988"/>
    <w:rsid w:val="003E2FE6"/>
    <w:rsid w:val="003F6C70"/>
    <w:rsid w:val="004029BB"/>
    <w:rsid w:val="0040490B"/>
    <w:rsid w:val="0042438B"/>
    <w:rsid w:val="0045193C"/>
    <w:rsid w:val="00471856"/>
    <w:rsid w:val="004A2B6D"/>
    <w:rsid w:val="004B76B8"/>
    <w:rsid w:val="004D33EC"/>
    <w:rsid w:val="004E7089"/>
    <w:rsid w:val="00502A8A"/>
    <w:rsid w:val="00542DF7"/>
    <w:rsid w:val="00544CA9"/>
    <w:rsid w:val="00566810"/>
    <w:rsid w:val="005705DB"/>
    <w:rsid w:val="005C6BB4"/>
    <w:rsid w:val="005D64FD"/>
    <w:rsid w:val="005E2083"/>
    <w:rsid w:val="006046F7"/>
    <w:rsid w:val="006077DA"/>
    <w:rsid w:val="00612EAE"/>
    <w:rsid w:val="006560B3"/>
    <w:rsid w:val="006667CB"/>
    <w:rsid w:val="006A0AE7"/>
    <w:rsid w:val="006B6703"/>
    <w:rsid w:val="006C42DD"/>
    <w:rsid w:val="006E38EB"/>
    <w:rsid w:val="006E4F74"/>
    <w:rsid w:val="006F1B2A"/>
    <w:rsid w:val="00702DFF"/>
    <w:rsid w:val="00721609"/>
    <w:rsid w:val="00722DD8"/>
    <w:rsid w:val="00725F59"/>
    <w:rsid w:val="00736D9C"/>
    <w:rsid w:val="00773469"/>
    <w:rsid w:val="00786304"/>
    <w:rsid w:val="007B0B31"/>
    <w:rsid w:val="007B513F"/>
    <w:rsid w:val="007C734F"/>
    <w:rsid w:val="007D3DAA"/>
    <w:rsid w:val="00831BA5"/>
    <w:rsid w:val="008363B9"/>
    <w:rsid w:val="00897D0D"/>
    <w:rsid w:val="008C10B8"/>
    <w:rsid w:val="008C2C53"/>
    <w:rsid w:val="008D34F4"/>
    <w:rsid w:val="008F2416"/>
    <w:rsid w:val="00903C24"/>
    <w:rsid w:val="0090788D"/>
    <w:rsid w:val="009356BF"/>
    <w:rsid w:val="00936960"/>
    <w:rsid w:val="00961537"/>
    <w:rsid w:val="00993C47"/>
    <w:rsid w:val="009C330A"/>
    <w:rsid w:val="009D4023"/>
    <w:rsid w:val="009F0502"/>
    <w:rsid w:val="00A26D18"/>
    <w:rsid w:val="00A31B55"/>
    <w:rsid w:val="00A33D4C"/>
    <w:rsid w:val="00A36371"/>
    <w:rsid w:val="00A4212F"/>
    <w:rsid w:val="00A465E4"/>
    <w:rsid w:val="00A53975"/>
    <w:rsid w:val="00A5726D"/>
    <w:rsid w:val="00A656CD"/>
    <w:rsid w:val="00AC7811"/>
    <w:rsid w:val="00AD0ADA"/>
    <w:rsid w:val="00AD61B7"/>
    <w:rsid w:val="00AE205E"/>
    <w:rsid w:val="00B25312"/>
    <w:rsid w:val="00B26083"/>
    <w:rsid w:val="00B30C1F"/>
    <w:rsid w:val="00B43C08"/>
    <w:rsid w:val="00B56563"/>
    <w:rsid w:val="00B714AB"/>
    <w:rsid w:val="00B72DC5"/>
    <w:rsid w:val="00B75EAE"/>
    <w:rsid w:val="00BC3E2A"/>
    <w:rsid w:val="00BF13D9"/>
    <w:rsid w:val="00C04E8F"/>
    <w:rsid w:val="00C13301"/>
    <w:rsid w:val="00C45F2F"/>
    <w:rsid w:val="00CB21E3"/>
    <w:rsid w:val="00CE727E"/>
    <w:rsid w:val="00D0155F"/>
    <w:rsid w:val="00D559E2"/>
    <w:rsid w:val="00D576DE"/>
    <w:rsid w:val="00D64262"/>
    <w:rsid w:val="00D91FCD"/>
    <w:rsid w:val="00DB325B"/>
    <w:rsid w:val="00DB6CA2"/>
    <w:rsid w:val="00DD05FB"/>
    <w:rsid w:val="00DE3CAC"/>
    <w:rsid w:val="00DE5EF1"/>
    <w:rsid w:val="00DF20F5"/>
    <w:rsid w:val="00DF7FCF"/>
    <w:rsid w:val="00E03E5A"/>
    <w:rsid w:val="00E72D1C"/>
    <w:rsid w:val="00E767A9"/>
    <w:rsid w:val="00E80AD7"/>
    <w:rsid w:val="00E87C4B"/>
    <w:rsid w:val="00E94BF1"/>
    <w:rsid w:val="00EA47C3"/>
    <w:rsid w:val="00EB1302"/>
    <w:rsid w:val="00EC699D"/>
    <w:rsid w:val="00EE6984"/>
    <w:rsid w:val="00EF34F3"/>
    <w:rsid w:val="00F128C3"/>
    <w:rsid w:val="00F54807"/>
    <w:rsid w:val="00F625E5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paragraph" w:styleId="a7">
    <w:name w:val="Title"/>
    <w:basedOn w:val="a"/>
    <w:next w:val="a"/>
    <w:link w:val="a8"/>
    <w:qFormat/>
    <w:locked/>
    <w:rsid w:val="00544C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4CA9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docdata">
    <w:name w:val="docdata"/>
    <w:aliases w:val="docy,v5,2014,baiaagaaboqcaaad7qmaaax7awaaaaaaaaaaaaaaaaaaaaaaaaaaaaaaaaaaaaaaaaaaaaaaaaaaaaaaaaaaaaaaaaaaaaaaaaaaaaaaaaaaaaaaaaaaaaaaaaaaaaaaaaaaaaaaaaaaaaaaaaaaaaaaaaaaaaaaaaaaaaaaaaaaaaaaaaaaaaaaaaaaaaaaaaaaaaaaaaaaaaaaaaaaaaaaaaaaaaaaaaaaaaaa"/>
    <w:basedOn w:val="a0"/>
    <w:rsid w:val="00005A95"/>
  </w:style>
  <w:style w:type="paragraph" w:customStyle="1" w:styleId="5862">
    <w:name w:val="5862"/>
    <w:aliases w:val="baiaagaaboqcaaadja4aaaudewaaaaaaaaaaaaaaaaaaaaaaaaaaaaaaaaaaaaaaaaaaaaaaaaaaaaaaaaaaaaaaaaaaaaaaaaaaaaaaaaaaaaaaaaaaaaaaaaaaaaaaaaaaaaaaaaaaaaaaaaaaaaaaaaaaaaaaaaaaaaaaaaaaaaaaaaaaaaaaaaaaaaaaaaaaaaaaaaaaaaaaaaaaaaaaaaaaaaaaaaaaaaaa"/>
    <w:basedOn w:val="a"/>
    <w:rsid w:val="00005A9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4</cp:revision>
  <cp:lastPrinted>2021-04-19T12:21:00Z</cp:lastPrinted>
  <dcterms:created xsi:type="dcterms:W3CDTF">2021-04-19T12:19:00Z</dcterms:created>
  <dcterms:modified xsi:type="dcterms:W3CDTF">2021-04-19T12:22:00Z</dcterms:modified>
</cp:coreProperties>
</file>